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6E5" w:rsidRPr="0085301D" w:rsidRDefault="005B16E5" w:rsidP="005B16E5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5B16E5" w:rsidRPr="003C1811" w:rsidRDefault="005B16E5" w:rsidP="005B16E5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C1811">
        <w:rPr>
          <w:b/>
          <w:bCs/>
          <w:sz w:val="27"/>
          <w:szCs w:val="18"/>
        </w:rPr>
        <w:t>СПРАВКА</w:t>
      </w:r>
    </w:p>
    <w:p w:rsidR="005B16E5" w:rsidRPr="003C1811" w:rsidRDefault="005B16E5" w:rsidP="005B16E5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3C1811">
        <w:rPr>
          <w:b/>
          <w:bCs/>
          <w:sz w:val="27"/>
          <w:szCs w:val="18"/>
        </w:rPr>
        <w:t>по тематике обращений граждан</w:t>
      </w:r>
    </w:p>
    <w:p w:rsidR="005B16E5" w:rsidRDefault="005B16E5" w:rsidP="005B16E5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 w:rsidRPr="003C1811">
        <w:rPr>
          <w:b/>
          <w:bCs/>
          <w:sz w:val="27"/>
          <w:szCs w:val="18"/>
        </w:rPr>
        <w:t xml:space="preserve">с 01 </w:t>
      </w:r>
      <w:r>
        <w:rPr>
          <w:b/>
          <w:bCs/>
          <w:sz w:val="27"/>
          <w:szCs w:val="18"/>
        </w:rPr>
        <w:t>апреля по 30</w:t>
      </w:r>
      <w:r w:rsidRPr="003C1811">
        <w:rPr>
          <w:b/>
          <w:bCs/>
          <w:sz w:val="27"/>
          <w:szCs w:val="18"/>
        </w:rPr>
        <w:t xml:space="preserve"> </w:t>
      </w:r>
      <w:r>
        <w:rPr>
          <w:b/>
          <w:bCs/>
          <w:sz w:val="27"/>
          <w:szCs w:val="18"/>
        </w:rPr>
        <w:t>июня 2017</w:t>
      </w:r>
      <w:r w:rsidRPr="003C1811">
        <w:rPr>
          <w:b/>
          <w:bCs/>
          <w:sz w:val="27"/>
          <w:szCs w:val="18"/>
        </w:rPr>
        <w:t xml:space="preserve"> года</w:t>
      </w:r>
    </w:p>
    <w:p w:rsidR="005B16E5" w:rsidRPr="003C1811" w:rsidRDefault="005B16E5" w:rsidP="005B16E5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698"/>
        <w:gridCol w:w="7177"/>
        <w:gridCol w:w="1806"/>
      </w:tblGrid>
      <w:tr w:rsidR="005B16E5" w:rsidRPr="003C1811" w:rsidTr="00E57144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FA732E" w:rsidRDefault="005B16E5" w:rsidP="00E57144">
            <w:pPr>
              <w:pStyle w:val="a3"/>
              <w:jc w:val="center"/>
            </w:pPr>
            <w:r w:rsidRPr="00FA732E">
              <w:t xml:space="preserve">№ </w:t>
            </w:r>
            <w:proofErr w:type="gramStart"/>
            <w:r w:rsidRPr="00FA732E">
              <w:t>п</w:t>
            </w:r>
            <w:proofErr w:type="gramEnd"/>
            <w:r w:rsidRPr="00FA732E">
              <w:t>/п</w:t>
            </w:r>
          </w:p>
        </w:tc>
        <w:tc>
          <w:tcPr>
            <w:tcW w:w="0" w:type="auto"/>
            <w:shd w:val="clear" w:color="auto" w:fill="auto"/>
          </w:tcPr>
          <w:p w:rsidR="005B16E5" w:rsidRPr="00FA732E" w:rsidRDefault="005B16E5" w:rsidP="00E57144">
            <w:pPr>
              <w:pStyle w:val="a3"/>
              <w:jc w:val="center"/>
            </w:pPr>
            <w:r w:rsidRPr="00FA732E">
              <w:t>Наименование тематики документа</w:t>
            </w:r>
          </w:p>
        </w:tc>
        <w:tc>
          <w:tcPr>
            <w:tcW w:w="0" w:type="auto"/>
            <w:shd w:val="clear" w:color="auto" w:fill="auto"/>
          </w:tcPr>
          <w:p w:rsidR="005B16E5" w:rsidRPr="00FA732E" w:rsidRDefault="005B16E5" w:rsidP="00E57144">
            <w:pPr>
              <w:pStyle w:val="a3"/>
              <w:spacing w:before="0" w:beforeAutospacing="0" w:after="0" w:afterAutospacing="0"/>
              <w:jc w:val="center"/>
            </w:pPr>
            <w:r w:rsidRPr="00FA732E">
              <w:t>Количество д</w:t>
            </w:r>
            <w:r w:rsidRPr="00FA732E">
              <w:t>о</w:t>
            </w:r>
            <w:r w:rsidRPr="00FA732E">
              <w:t>кументов</w:t>
            </w:r>
          </w:p>
        </w:tc>
      </w:tr>
      <w:tr w:rsidR="005B16E5" w:rsidRPr="003C1811" w:rsidTr="00E57144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0001.0001.0006.0648 Обжалование решений государственных органов и должностных лиц в административном порядке (за исключением связанных с рассмотрением обращений)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3</w:t>
            </w:r>
          </w:p>
        </w:tc>
      </w:tr>
      <w:tr w:rsidR="005B16E5" w:rsidRPr="003C1811" w:rsidTr="00E57144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0001.0001.0006.0649 Обжалование действий (бездействий) государственных органов, органов местного самоуправления и должностных лиц, связанных с рассмотрением обращений в административном порядке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3</w:t>
            </w:r>
          </w:p>
        </w:tc>
      </w:tr>
      <w:tr w:rsidR="005B16E5" w:rsidRPr="003C1811" w:rsidTr="00E57144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0001.0002.0024.1239 Исполнение должностных обязанностей государственными гражданскими служащими субъекта Российской Федерации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1</w:t>
            </w:r>
          </w:p>
        </w:tc>
      </w:tr>
      <w:tr w:rsidR="005B16E5" w:rsidRPr="003C1811" w:rsidTr="00E57144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4.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0001.0002.0024.1290 Исполнение должностных обязанностей федеральными государственными служащими и работниками государственных корпораций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1</w:t>
            </w:r>
          </w:p>
        </w:tc>
      </w:tr>
      <w:tr w:rsidR="005B16E5" w:rsidRPr="003C1811" w:rsidTr="00E57144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5.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0001.0002.0024.1293 Система оплаты труда государственных гражданских служащих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1</w:t>
            </w:r>
          </w:p>
        </w:tc>
      </w:tr>
      <w:tr w:rsidR="005B16E5" w:rsidRPr="003C1811" w:rsidTr="00E57144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6.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0001.0002.0024.1294 Коррупционные риски на государственной гражданской службе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1</w:t>
            </w:r>
          </w:p>
        </w:tc>
      </w:tr>
      <w:tr w:rsidR="005B16E5" w:rsidRPr="003C1811" w:rsidTr="00E57144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7.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0001.0002.0024.1295 Конкурсный отбор кандидатов на замещение должностей государственной гражданской службы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1</w:t>
            </w:r>
          </w:p>
        </w:tc>
      </w:tr>
      <w:tr w:rsidR="005B16E5" w:rsidRPr="003C1811" w:rsidTr="00E57144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8.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0001.0002.0027.0111 Рассмотрение обращения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5</w:t>
            </w:r>
          </w:p>
        </w:tc>
      </w:tr>
      <w:tr w:rsidR="005B16E5" w:rsidRPr="003C1811" w:rsidTr="00E57144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9.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7</w:t>
            </w:r>
          </w:p>
        </w:tc>
      </w:tr>
      <w:tr w:rsidR="005B16E5" w:rsidRPr="003C1811" w:rsidTr="00E57144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10.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0001.0002.0027.0654 Несогласие с результатами рассмотрения обращения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2</w:t>
            </w:r>
          </w:p>
        </w:tc>
      </w:tr>
      <w:tr w:rsidR="005B16E5" w:rsidRPr="003C1811" w:rsidTr="00E57144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11.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52</w:t>
            </w:r>
          </w:p>
        </w:tc>
      </w:tr>
      <w:tr w:rsidR="005B16E5" w:rsidRPr="003C1811" w:rsidTr="00E57144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12.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0001.0003.0031.0472 Несостоятельность (банкротство) и финансовое оздоровление юридических лиц‚ индивидуальных предпринимателей‚ физических лиц. Деятельность арбитражных управляющих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6</w:t>
            </w:r>
          </w:p>
        </w:tc>
      </w:tr>
      <w:tr w:rsidR="005B16E5" w:rsidRPr="003C1811" w:rsidTr="00E57144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13.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0001.0003.0031.0475 Регистрация‚ перерегистрация юридических лиц всех форм собственности и видов деятельности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3</w:t>
            </w:r>
          </w:p>
        </w:tc>
      </w:tr>
      <w:tr w:rsidR="005B16E5" w:rsidRPr="003C1811" w:rsidTr="00E57144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14.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0003.0008.0086.0000 Налоги и сборы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30</w:t>
            </w:r>
          </w:p>
        </w:tc>
      </w:tr>
      <w:tr w:rsidR="005B16E5" w:rsidRPr="003C1811" w:rsidTr="00E57144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15.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0003.0008.0086.0333 Налоговая служба: налоги‚ сборы и штрафы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22</w:t>
            </w:r>
          </w:p>
        </w:tc>
      </w:tr>
      <w:tr w:rsidR="005B16E5" w:rsidRPr="003C1811" w:rsidTr="00E57144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16.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30</w:t>
            </w:r>
          </w:p>
        </w:tc>
      </w:tr>
      <w:tr w:rsidR="005B16E5" w:rsidRPr="003C1811" w:rsidTr="00E57144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17.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20</w:t>
            </w:r>
          </w:p>
        </w:tc>
      </w:tr>
      <w:tr w:rsidR="005B16E5" w:rsidRPr="003C1811" w:rsidTr="00E57144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lastRenderedPageBreak/>
              <w:t>18.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0003.0008.0086.0684 Налоговые преференции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1</w:t>
            </w:r>
          </w:p>
        </w:tc>
      </w:tr>
      <w:tr w:rsidR="005B16E5" w:rsidRPr="003C1811" w:rsidTr="00E57144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19.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0003.0008.0086.0760 Земельный налог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88</w:t>
            </w:r>
          </w:p>
        </w:tc>
      </w:tr>
      <w:tr w:rsidR="005B16E5" w:rsidRPr="003C1811" w:rsidTr="00E57144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20.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0003.0008.0086.0761 Налог на добавленную стоимость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8</w:t>
            </w:r>
          </w:p>
        </w:tc>
        <w:bookmarkStart w:id="0" w:name="OLE_LINK1"/>
      </w:tr>
      <w:bookmarkEnd w:id="0"/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21.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0003.0008.0086.0763 Транспортный налог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167</w:t>
            </w:r>
          </w:p>
        </w:tc>
      </w:tr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22.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0003.0008.0086.0764 Налог на имущество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168</w:t>
            </w:r>
          </w:p>
        </w:tc>
      </w:tr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23.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0003.0008.0086.0765 Налог на доходы физических лиц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174</w:t>
            </w:r>
          </w:p>
        </w:tc>
      </w:tr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24.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0003.0008.0086.0767 Госпошлина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4</w:t>
            </w:r>
          </w:p>
        </w:tc>
      </w:tr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25.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0003.0008.0086.0768 Налогообложение малого бизнеса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37</w:t>
            </w:r>
          </w:p>
        </w:tc>
      </w:tr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26.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0003.0008.0086.0769 Задолженность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137</w:t>
            </w:r>
          </w:p>
        </w:tc>
      </w:tr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27.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0003.0008.0086.0770 Уклонение от налогообложения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98</w:t>
            </w:r>
          </w:p>
        </w:tc>
      </w:tr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28.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0003.0008.0086.0771 Применение ККТ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50</w:t>
            </w:r>
          </w:p>
        </w:tc>
      </w:tr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29.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0003.0008.0086.0772 Получение и отказ от ИНН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31</w:t>
            </w:r>
          </w:p>
        </w:tc>
      </w:tr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30.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0003.0008.0086.0774 Юридические вопросы по налогам и сборам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1</w:t>
            </w:r>
          </w:p>
        </w:tc>
      </w:tr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31.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81</w:t>
            </w:r>
          </w:p>
        </w:tc>
      </w:tr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32.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2</w:t>
            </w:r>
          </w:p>
        </w:tc>
      </w:tr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33.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0003.0008.0086.0777 Организация работы с налогоплательщиками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18</w:t>
            </w:r>
          </w:p>
        </w:tc>
      </w:tr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34.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0003.0008.0086.0779 Осуществление организации и контроля за проведением лотерей и азартных игр в букмекерских конторах и тотализаторах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3</w:t>
            </w:r>
          </w:p>
        </w:tc>
      </w:tr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35.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0003.0008.0086.1470 Совершенствование налогового администрирования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1</w:t>
            </w:r>
          </w:p>
        </w:tc>
      </w:tr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36.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0003.0008.0086.1471 Государственная регистрация юридических лиц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88</w:t>
            </w:r>
          </w:p>
        </w:tc>
      </w:tr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37.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4</w:t>
            </w:r>
          </w:p>
        </w:tc>
      </w:tr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38.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11</w:t>
            </w:r>
          </w:p>
        </w:tc>
      </w:tr>
      <w:tr w:rsidR="005B16E5" w:rsidRPr="003C1811" w:rsidTr="00E57144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5B16E5" w:rsidRPr="00EE66FD" w:rsidRDefault="005B16E5" w:rsidP="00E57144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EE66FD">
              <w:t>39.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rPr>
                <w:noProof/>
              </w:rPr>
            </w:pPr>
            <w:r w:rsidRPr="007E5E5F">
              <w:rPr>
                <w:noProof/>
              </w:rPr>
              <w:t>ИТОГО:</w:t>
            </w:r>
          </w:p>
        </w:tc>
        <w:tc>
          <w:tcPr>
            <w:tcW w:w="0" w:type="auto"/>
            <w:shd w:val="clear" w:color="auto" w:fill="auto"/>
          </w:tcPr>
          <w:p w:rsidR="005B16E5" w:rsidRPr="007E5E5F" w:rsidRDefault="005B16E5" w:rsidP="00E57144">
            <w:pPr>
              <w:jc w:val="right"/>
              <w:rPr>
                <w:noProof/>
              </w:rPr>
            </w:pPr>
            <w:r w:rsidRPr="007E5E5F">
              <w:rPr>
                <w:noProof/>
              </w:rPr>
              <w:t>1360</w:t>
            </w:r>
          </w:p>
        </w:tc>
      </w:tr>
    </w:tbl>
    <w:p w:rsidR="00C35F3B" w:rsidRDefault="00C35F3B">
      <w:bookmarkStart w:id="1" w:name="_GoBack"/>
      <w:bookmarkEnd w:id="1"/>
    </w:p>
    <w:sectPr w:rsidR="00C35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6E5"/>
    <w:rsid w:val="00087DA6"/>
    <w:rsid w:val="005B16E5"/>
    <w:rsid w:val="00C35F3B"/>
    <w:rsid w:val="00D87B9F"/>
    <w:rsid w:val="00ED7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16E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B16E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2017-07-26T07:55:00Z</dcterms:created>
  <dcterms:modified xsi:type="dcterms:W3CDTF">2017-07-26T07:56:00Z</dcterms:modified>
</cp:coreProperties>
</file>